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5A" w:rsidRPr="008705EA" w:rsidRDefault="00776521" w:rsidP="00776521">
      <w:pPr>
        <w:shd w:val="clear" w:color="auto" w:fill="CCCCCC"/>
        <w:jc w:val="center"/>
        <w:rPr>
          <w:rFonts w:ascii="Arial Black" w:hAnsi="Arial Black"/>
          <w:b/>
          <w:color w:val="333399"/>
          <w:sz w:val="36"/>
          <w:szCs w:val="36"/>
        </w:rPr>
      </w:pPr>
      <w:r>
        <w:rPr>
          <w:rFonts w:ascii="Arial Black" w:hAnsi="Arial Black"/>
          <w:b/>
          <w:color w:val="333399"/>
          <w:sz w:val="36"/>
          <w:szCs w:val="36"/>
        </w:rPr>
        <w:t>TOURNOIS</w:t>
      </w:r>
      <w:r w:rsidR="004107BB">
        <w:rPr>
          <w:rFonts w:ascii="Arial Black" w:hAnsi="Arial Black"/>
          <w:b/>
          <w:color w:val="333399"/>
          <w:sz w:val="36"/>
          <w:szCs w:val="36"/>
        </w:rPr>
        <w:t xml:space="preserve"> </w:t>
      </w:r>
      <w:r>
        <w:rPr>
          <w:rFonts w:ascii="Arial Black" w:hAnsi="Arial Black"/>
          <w:b/>
          <w:color w:val="333399"/>
          <w:sz w:val="36"/>
          <w:szCs w:val="36"/>
        </w:rPr>
        <w:t xml:space="preserve">ORGANISES PAR LE COMITE DEPARTEMENTAL DU </w:t>
      </w:r>
      <w:r w:rsidR="004107BB">
        <w:rPr>
          <w:rFonts w:ascii="Arial Black" w:hAnsi="Arial Black"/>
          <w:b/>
          <w:color w:val="333399"/>
          <w:sz w:val="36"/>
          <w:szCs w:val="36"/>
        </w:rPr>
        <w:t>SPORT EN MILIEU RURAL 2015 / 2016</w:t>
      </w:r>
    </w:p>
    <w:p w:rsidR="00A0465A" w:rsidRPr="004D0CD2" w:rsidRDefault="00A0465A">
      <w:pPr>
        <w:rPr>
          <w:rFonts w:ascii="Arial Black" w:hAnsi="Arial Black"/>
          <w:b/>
          <w:sz w:val="24"/>
          <w:szCs w:val="24"/>
        </w:rPr>
      </w:pPr>
      <w:bookmarkStart w:id="0" w:name="_GoBack"/>
    </w:p>
    <w:bookmarkEnd w:id="0"/>
    <w:p w:rsidR="005D3ADC" w:rsidRDefault="00A0465A" w:rsidP="00B36703">
      <w:pPr>
        <w:jc w:val="both"/>
        <w:rPr>
          <w:rFonts w:ascii="Berlin Sans FB Demi" w:hAnsi="Berlin Sans FB Demi" w:cs="Aharoni"/>
          <w:b/>
          <w:sz w:val="32"/>
          <w:szCs w:val="32"/>
          <w:lang w:bidi="he-IL"/>
        </w:rPr>
      </w:pPr>
      <w:r w:rsidRPr="008705EA">
        <w:rPr>
          <w:rFonts w:ascii="Berlin Sans FB Demi" w:hAnsi="Berlin Sans FB Demi" w:cs="Aharoni"/>
          <w:b/>
          <w:sz w:val="32"/>
          <w:szCs w:val="32"/>
          <w:lang w:bidi="he-IL"/>
        </w:rPr>
        <w:t xml:space="preserve">Comme l’année dernière, nous sommes affiliés à la Fédération du Sport en milieu rural. Dans ce cadre, </w:t>
      </w:r>
      <w:r w:rsidR="004107BB">
        <w:rPr>
          <w:rFonts w:ascii="Berlin Sans FB Demi" w:hAnsi="Berlin Sans FB Demi" w:cs="Aharoni"/>
          <w:b/>
          <w:sz w:val="32"/>
          <w:szCs w:val="32"/>
          <w:lang w:bidi="he-IL"/>
        </w:rPr>
        <w:t>votre licence vous permet de</w:t>
      </w:r>
      <w:r w:rsidR="005D3ADC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participer à un</w:t>
      </w:r>
      <w:r w:rsidRPr="008705EA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ou plusieurs</w:t>
      </w:r>
      <w:r w:rsidR="004107BB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tournois organisés par le Comité Département</w:t>
      </w:r>
      <w:r w:rsidR="005D3ADC">
        <w:rPr>
          <w:rFonts w:ascii="Berlin Sans FB Demi" w:hAnsi="Berlin Sans FB Demi" w:cs="Aharoni"/>
          <w:b/>
          <w:sz w:val="32"/>
          <w:szCs w:val="32"/>
          <w:lang w:bidi="he-IL"/>
        </w:rPr>
        <w:t>al</w:t>
      </w:r>
      <w:r w:rsidR="004107BB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de l’</w:t>
      </w:r>
      <w:r w:rsidR="005D3ADC">
        <w:rPr>
          <w:rFonts w:ascii="Berlin Sans FB Demi" w:hAnsi="Berlin Sans FB Demi" w:cs="Aharoni"/>
          <w:b/>
          <w:sz w:val="32"/>
          <w:szCs w:val="32"/>
          <w:lang w:bidi="he-IL"/>
        </w:rPr>
        <w:t>Hérault. Ces journées</w:t>
      </w:r>
      <w:r w:rsidRPr="008705EA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se déroulent entre 9 h et </w:t>
      </w:r>
      <w:r w:rsidR="005D3ADC">
        <w:rPr>
          <w:rFonts w:ascii="Berlin Sans FB Demi" w:hAnsi="Berlin Sans FB Demi" w:cs="Aharoni"/>
          <w:b/>
          <w:sz w:val="32"/>
          <w:szCs w:val="32"/>
          <w:lang w:bidi="he-IL"/>
        </w:rPr>
        <w:t>17 h 30, le dimanche.</w:t>
      </w:r>
    </w:p>
    <w:p w:rsidR="005D3ADC" w:rsidRDefault="005D3ADC" w:rsidP="00B36703">
      <w:pPr>
        <w:jc w:val="both"/>
        <w:rPr>
          <w:rFonts w:ascii="Berlin Sans FB Demi" w:hAnsi="Berlin Sans FB Demi" w:cs="Aharoni"/>
          <w:b/>
          <w:sz w:val="32"/>
          <w:szCs w:val="32"/>
          <w:lang w:bidi="he-IL"/>
        </w:rPr>
      </w:pPr>
      <w:r>
        <w:rPr>
          <w:rFonts w:ascii="Berlin Sans FB Demi" w:hAnsi="Berlin Sans FB Demi" w:cs="Aharoni"/>
          <w:b/>
          <w:sz w:val="32"/>
          <w:szCs w:val="32"/>
          <w:lang w:bidi="he-IL"/>
        </w:rPr>
        <w:t xml:space="preserve"> Vous avez la possibilité de vous qualifier, en fonction de vos résultats lors des tournois officiels, pour le critérium national qui,  a lieu cette année, à Agde.</w:t>
      </w:r>
    </w:p>
    <w:p w:rsidR="005D3ADC" w:rsidRPr="008705EA" w:rsidRDefault="005D3ADC" w:rsidP="00B36703">
      <w:pPr>
        <w:jc w:val="both"/>
        <w:rPr>
          <w:rFonts w:ascii="Berlin Sans FB Demi" w:hAnsi="Berlin Sans FB Demi" w:cs="Aharoni"/>
          <w:b/>
          <w:sz w:val="32"/>
          <w:szCs w:val="32"/>
          <w:lang w:bidi="he-IL"/>
        </w:rPr>
      </w:pPr>
      <w:r>
        <w:rPr>
          <w:rFonts w:ascii="Berlin Sans FB Demi" w:hAnsi="Berlin Sans FB Demi" w:cs="Aharoni"/>
          <w:b/>
          <w:sz w:val="32"/>
          <w:szCs w:val="32"/>
          <w:lang w:bidi="he-IL"/>
        </w:rPr>
        <w:t>Les dates où vous pouvez participer en vous inscrivant</w:t>
      </w:r>
      <w:r w:rsidR="00776521">
        <w:rPr>
          <w:rFonts w:ascii="Berlin Sans FB Demi" w:hAnsi="Berlin Sans FB Demi" w:cs="Aharoni"/>
          <w:b/>
          <w:sz w:val="32"/>
          <w:szCs w:val="32"/>
          <w:lang w:bidi="he-IL"/>
        </w:rPr>
        <w:t xml:space="preserve"> en équipe</w:t>
      </w:r>
      <w:r w:rsidR="00997483">
        <w:rPr>
          <w:rFonts w:ascii="Berlin Sans FB Demi" w:hAnsi="Berlin Sans FB Demi" w:cs="Aharoni"/>
          <w:b/>
          <w:sz w:val="32"/>
          <w:szCs w:val="32"/>
          <w:lang w:bidi="he-IL"/>
        </w:rPr>
        <w:t xml:space="preserve">, auprès de Florence, au plus tard le mercredi avant le tournoi </w:t>
      </w:r>
      <w:r>
        <w:rPr>
          <w:rFonts w:ascii="Berlin Sans FB Demi" w:hAnsi="Berlin Sans FB Demi" w:cs="Aharoni"/>
          <w:b/>
          <w:sz w:val="32"/>
          <w:szCs w:val="32"/>
          <w:lang w:bidi="he-IL"/>
        </w:rPr>
        <w:t xml:space="preserve"> sont :</w:t>
      </w:r>
    </w:p>
    <w:p w:rsidR="00A0465A" w:rsidRPr="008705EA" w:rsidRDefault="00A0465A">
      <w:pPr>
        <w:rPr>
          <w:rFonts w:ascii="Berlin Sans FB Demi" w:hAnsi="Berlin Sans FB Demi" w:cs="Aharoni"/>
          <w:b/>
          <w:sz w:val="32"/>
          <w:szCs w:val="32"/>
          <w:u w:val="single"/>
          <w:lang w:bidi="he-IL"/>
        </w:rPr>
      </w:pPr>
    </w:p>
    <w:p w:rsidR="00A0465A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 xml:space="preserve">le 4 octobre à Saint André de </w:t>
      </w:r>
      <w:proofErr w:type="spellStart"/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Sangonis</w:t>
      </w:r>
      <w:proofErr w:type="spellEnd"/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, tournoi amical</w:t>
      </w:r>
    </w:p>
    <w:p w:rsidR="00A0465A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>le 8 novembre à Montarnaud, tournoi officiel</w:t>
      </w:r>
    </w:p>
    <w:p w:rsidR="00A0465A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>le 29 novembre à Lunel Viel, tournoi officiel</w:t>
      </w:r>
    </w:p>
    <w:p w:rsidR="00A0465A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>le 10 janvier à Lunel Viel, tournoi officiel</w:t>
      </w:r>
    </w:p>
    <w:p w:rsidR="004107BB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les 16 et 17 janvier, tournoi amical régional</w:t>
      </w:r>
    </w:p>
    <w:p w:rsidR="004107BB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 xml:space="preserve">le 29 janvier,  tournoi caritatif </w:t>
      </w:r>
      <w:proofErr w:type="spellStart"/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Zumbad</w:t>
      </w:r>
      <w:proofErr w:type="spellEnd"/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 xml:space="preserve">, Saint André de </w:t>
      </w:r>
      <w:proofErr w:type="spellStart"/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Sangonis</w:t>
      </w:r>
      <w:proofErr w:type="spellEnd"/>
    </w:p>
    <w:p w:rsidR="00A0465A" w:rsidRPr="006E5265" w:rsidRDefault="004107BB" w:rsidP="00B36703">
      <w:pPr>
        <w:numPr>
          <w:ilvl w:val="0"/>
          <w:numId w:val="3"/>
        </w:numPr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>le 14 février à Montarnaud, tournoi officiel</w:t>
      </w:r>
    </w:p>
    <w:p w:rsidR="00A0465A" w:rsidRPr="006E5265" w:rsidRDefault="004107BB" w:rsidP="000F2EFE">
      <w:pPr>
        <w:numPr>
          <w:ilvl w:val="0"/>
          <w:numId w:val="3"/>
        </w:numPr>
        <w:spacing w:line="240" w:lineRule="auto"/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 xml:space="preserve">le 13 </w:t>
      </w:r>
      <w:r w:rsidR="005D3ADC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 xml:space="preserve">mars à </w:t>
      </w:r>
      <w:proofErr w:type="spellStart"/>
      <w:r w:rsidR="005D3ADC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Valhauquès</w:t>
      </w:r>
      <w:proofErr w:type="spellEnd"/>
      <w:r w:rsidR="005D3ADC">
        <w:rPr>
          <w:rFonts w:ascii="Berlin Sans FB Demi" w:hAnsi="Berlin Sans FB Demi" w:cs="Aharoni"/>
          <w:b/>
          <w:color w:val="1F497D" w:themeColor="text2"/>
          <w:sz w:val="32"/>
          <w:szCs w:val="32"/>
          <w:lang w:bidi="he-IL"/>
        </w:rPr>
        <w:t>, tournoi amical</w:t>
      </w:r>
    </w:p>
    <w:p w:rsidR="006E5265" w:rsidRDefault="006E5265" w:rsidP="000F2EFE">
      <w:pPr>
        <w:numPr>
          <w:ilvl w:val="0"/>
          <w:numId w:val="3"/>
        </w:numPr>
        <w:spacing w:line="240" w:lineRule="auto"/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 xml:space="preserve">Les 14 et </w:t>
      </w:r>
      <w:r w:rsidR="005D3ADC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 xml:space="preserve">15 mai, Critérium de Badminton à </w:t>
      </w:r>
      <w:r w:rsidRPr="006E5265"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  <w:t>Agde</w:t>
      </w:r>
    </w:p>
    <w:p w:rsidR="004D0CD2" w:rsidRPr="006E5265" w:rsidRDefault="004D0CD2" w:rsidP="004D0CD2">
      <w:pPr>
        <w:spacing w:line="240" w:lineRule="auto"/>
        <w:ind w:left="720"/>
        <w:rPr>
          <w:rFonts w:ascii="Berlin Sans FB Demi" w:hAnsi="Berlin Sans FB Demi" w:cs="Aharoni"/>
          <w:b/>
          <w:color w:val="7030A0"/>
          <w:sz w:val="32"/>
          <w:szCs w:val="32"/>
          <w:lang w:bidi="he-IL"/>
        </w:rPr>
      </w:pPr>
    </w:p>
    <w:p w:rsidR="00A0465A" w:rsidRPr="00667925" w:rsidRDefault="004D0CD2" w:rsidP="008705EA">
      <w:pPr>
        <w:spacing w:line="240" w:lineRule="auto"/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</w:pPr>
      <w:r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>L</w:t>
      </w:r>
      <w:r w:rsidR="00A0465A" w:rsidRPr="00667925"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 xml:space="preserve">e CDSMR demande à chaque club  de </w:t>
      </w:r>
      <w:r w:rsidR="00EF39DC" w:rsidRPr="00667925"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 xml:space="preserve">veiller à </w:t>
      </w:r>
      <w:r w:rsidR="00A0465A" w:rsidRPr="00667925"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 xml:space="preserve">proposer au minimum une équipe </w:t>
      </w:r>
      <w:r w:rsidR="00EF39DC" w:rsidRPr="00667925"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 xml:space="preserve">par tournoi en </w:t>
      </w:r>
      <w:r w:rsidR="00A0465A" w:rsidRPr="00667925">
        <w:rPr>
          <w:rFonts w:ascii="Berlin Sans FB Demi" w:hAnsi="Berlin Sans FB Demi" w:cs="Aharoni"/>
          <w:b/>
          <w:i/>
          <w:color w:val="0070C0"/>
          <w:sz w:val="32"/>
          <w:szCs w:val="32"/>
          <w:lang w:bidi="he-IL"/>
        </w:rPr>
        <w:t>double dames !</w:t>
      </w:r>
    </w:p>
    <w:sectPr w:rsidR="00A0465A" w:rsidRPr="00667925" w:rsidSect="008705EA">
      <w:pgSz w:w="11906" w:h="16838"/>
      <w:pgMar w:top="68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E456E"/>
    <w:multiLevelType w:val="hybridMultilevel"/>
    <w:tmpl w:val="5C64C622"/>
    <w:lvl w:ilvl="0" w:tplc="3C60A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51216"/>
    <w:multiLevelType w:val="hybridMultilevel"/>
    <w:tmpl w:val="7A2A0D06"/>
    <w:lvl w:ilvl="0" w:tplc="EEFE04C6">
      <w:numFmt w:val="bullet"/>
      <w:lvlText w:val="-"/>
      <w:lvlJc w:val="left"/>
      <w:pPr>
        <w:ind w:left="1068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ED159A"/>
    <w:multiLevelType w:val="hybridMultilevel"/>
    <w:tmpl w:val="63A65128"/>
    <w:lvl w:ilvl="0" w:tplc="9348D712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8B"/>
    <w:rsid w:val="000F2EFE"/>
    <w:rsid w:val="00104A13"/>
    <w:rsid w:val="0012416A"/>
    <w:rsid w:val="002901AA"/>
    <w:rsid w:val="002E0A83"/>
    <w:rsid w:val="003226CA"/>
    <w:rsid w:val="003227F4"/>
    <w:rsid w:val="0033578B"/>
    <w:rsid w:val="0039136B"/>
    <w:rsid w:val="004107BB"/>
    <w:rsid w:val="00470D9F"/>
    <w:rsid w:val="0049574C"/>
    <w:rsid w:val="004A049E"/>
    <w:rsid w:val="004D0CD2"/>
    <w:rsid w:val="005601BA"/>
    <w:rsid w:val="005D3ADC"/>
    <w:rsid w:val="005E58FA"/>
    <w:rsid w:val="00667925"/>
    <w:rsid w:val="006C132C"/>
    <w:rsid w:val="006C553E"/>
    <w:rsid w:val="006E3B15"/>
    <w:rsid w:val="006E5265"/>
    <w:rsid w:val="00772ACE"/>
    <w:rsid w:val="00776521"/>
    <w:rsid w:val="00805F60"/>
    <w:rsid w:val="00806093"/>
    <w:rsid w:val="00842754"/>
    <w:rsid w:val="008705EA"/>
    <w:rsid w:val="008B0A12"/>
    <w:rsid w:val="00902F4F"/>
    <w:rsid w:val="00976AF6"/>
    <w:rsid w:val="00997483"/>
    <w:rsid w:val="009C03A0"/>
    <w:rsid w:val="00A0465A"/>
    <w:rsid w:val="00A17BBC"/>
    <w:rsid w:val="00AC33D7"/>
    <w:rsid w:val="00B36703"/>
    <w:rsid w:val="00B46D38"/>
    <w:rsid w:val="00B92A97"/>
    <w:rsid w:val="00BA01F4"/>
    <w:rsid w:val="00C8227E"/>
    <w:rsid w:val="00CA6C44"/>
    <w:rsid w:val="00CD0B4F"/>
    <w:rsid w:val="00DB2BB1"/>
    <w:rsid w:val="00EF39DC"/>
    <w:rsid w:val="00F65021"/>
    <w:rsid w:val="00FA32E2"/>
    <w:rsid w:val="00FE348A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683233-457A-4A84-882A-C7C02F9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4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357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INITIATION BADMINTON / LES VOLANTS DE LUNEL VIEL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INITIATION BADMINTON / LES VOLANTS DE LUNEL VIEL</dc:title>
  <dc:subject/>
  <dc:creator>Florence FAURE</dc:creator>
  <cp:keywords/>
  <dc:description/>
  <cp:lastModifiedBy>Florence FAURE</cp:lastModifiedBy>
  <cp:revision>8</cp:revision>
  <cp:lastPrinted>2015-09-12T14:16:00Z</cp:lastPrinted>
  <dcterms:created xsi:type="dcterms:W3CDTF">2015-09-12T14:03:00Z</dcterms:created>
  <dcterms:modified xsi:type="dcterms:W3CDTF">2015-09-12T14:17:00Z</dcterms:modified>
</cp:coreProperties>
</file>